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A0" w:rsidRPr="009A3717" w:rsidRDefault="00802990" w:rsidP="009A3717">
      <w:pPr>
        <w:jc w:val="center"/>
        <w:rPr>
          <w:sz w:val="36"/>
          <w:szCs w:val="36"/>
        </w:rPr>
      </w:pPr>
      <w:r w:rsidRPr="00802990">
        <w:rPr>
          <w:rFonts w:hint="eastAsia"/>
          <w:sz w:val="36"/>
          <w:szCs w:val="36"/>
        </w:rPr>
        <w:t>天长农村商业银行</w:t>
      </w:r>
      <w:r w:rsidRPr="00802990">
        <w:rPr>
          <w:rFonts w:hint="eastAsia"/>
          <w:sz w:val="36"/>
          <w:szCs w:val="36"/>
        </w:rPr>
        <w:t>2024</w:t>
      </w:r>
      <w:r w:rsidRPr="00802990">
        <w:rPr>
          <w:rFonts w:hint="eastAsia"/>
          <w:sz w:val="36"/>
          <w:szCs w:val="36"/>
        </w:rPr>
        <w:t>年度“迎新春”宣传品招标采购（</w:t>
      </w:r>
      <w:r w:rsidRPr="00802990">
        <w:rPr>
          <w:rFonts w:hint="eastAsia"/>
          <w:sz w:val="36"/>
          <w:szCs w:val="36"/>
        </w:rPr>
        <w:t>1</w:t>
      </w:r>
      <w:r w:rsidRPr="00802990">
        <w:rPr>
          <w:rFonts w:hint="eastAsia"/>
          <w:sz w:val="36"/>
          <w:szCs w:val="36"/>
        </w:rPr>
        <w:t>批次）采购项目</w:t>
      </w:r>
      <w:r w:rsidR="0076072D" w:rsidRPr="0076072D">
        <w:rPr>
          <w:rFonts w:hint="eastAsia"/>
          <w:sz w:val="36"/>
          <w:szCs w:val="36"/>
        </w:rPr>
        <w:t>成交结果公告</w:t>
      </w:r>
    </w:p>
    <w:p w:rsidR="009A3717" w:rsidRPr="00665442" w:rsidRDefault="009A3717" w:rsidP="009A3717">
      <w:pPr>
        <w:jc w:val="left"/>
        <w:rPr>
          <w:b/>
          <w:sz w:val="28"/>
          <w:szCs w:val="28"/>
        </w:rPr>
      </w:pPr>
      <w:r w:rsidRPr="00665442">
        <w:rPr>
          <w:rFonts w:hint="eastAsia"/>
          <w:b/>
          <w:sz w:val="28"/>
          <w:szCs w:val="28"/>
        </w:rPr>
        <w:t>一、项目相关信息</w:t>
      </w:r>
    </w:p>
    <w:p w:rsidR="009A3717" w:rsidRPr="009A3717" w:rsidRDefault="009A3717" w:rsidP="00665442">
      <w:pPr>
        <w:snapToGrid w:val="0"/>
        <w:ind w:firstLineChars="200" w:firstLine="560"/>
        <w:rPr>
          <w:rFonts w:ascii="宋体" w:eastAsia="宋体" w:hAnsi="Times New Roman" w:cs="Times New Roman"/>
          <w:sz w:val="28"/>
          <w:szCs w:val="28"/>
        </w:rPr>
      </w:pPr>
      <w:r w:rsidRPr="009A3717">
        <w:rPr>
          <w:rFonts w:ascii="宋体" w:eastAsia="宋体" w:hAnsi="Times New Roman" w:cs="Times New Roman" w:hint="eastAsia"/>
          <w:sz w:val="28"/>
          <w:szCs w:val="28"/>
        </w:rPr>
        <w:t>1、项目名称：天长农村商业银行2024年度“迎新春”宣传品招标采购（1批次）采购项目</w:t>
      </w:r>
    </w:p>
    <w:p w:rsidR="009A3717" w:rsidRPr="00665442" w:rsidRDefault="009A3717" w:rsidP="00665442">
      <w:pPr>
        <w:snapToGrid w:val="0"/>
        <w:ind w:firstLineChars="200" w:firstLine="560"/>
        <w:rPr>
          <w:rFonts w:ascii="宋体" w:eastAsia="宋体" w:hAnsi="Times New Roman" w:cs="Times New Roman"/>
          <w:sz w:val="28"/>
          <w:szCs w:val="28"/>
        </w:rPr>
      </w:pPr>
      <w:r w:rsidRPr="009A3717">
        <w:rPr>
          <w:rFonts w:ascii="宋体" w:eastAsia="宋体" w:hAnsi="Times New Roman" w:cs="Times New Roman" w:hint="eastAsia"/>
          <w:sz w:val="28"/>
          <w:szCs w:val="28"/>
        </w:rPr>
        <w:t xml:space="preserve">2、项目单位：安徽天长农村商业银行股份有限公司 </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3</w:t>
      </w:r>
      <w:r w:rsidR="00665442">
        <w:rPr>
          <w:rFonts w:ascii="宋体" w:eastAsia="宋体" w:hAnsi="Times New Roman" w:cs="Times New Roman" w:hint="eastAsia"/>
          <w:sz w:val="28"/>
          <w:szCs w:val="28"/>
        </w:rPr>
        <w:t>、</w:t>
      </w:r>
      <w:r w:rsidRPr="00665442">
        <w:rPr>
          <w:rFonts w:ascii="宋体" w:eastAsia="宋体" w:hAnsi="Times New Roman" w:cs="Times New Roman" w:hint="eastAsia"/>
          <w:sz w:val="28"/>
          <w:szCs w:val="28"/>
        </w:rPr>
        <w:t>开标日期：2023年12月12日</w:t>
      </w:r>
    </w:p>
    <w:p w:rsidR="009A3717" w:rsidRPr="00665442" w:rsidRDefault="009A3717" w:rsidP="00665442">
      <w:pPr>
        <w:snapToGrid w:val="0"/>
        <w:rPr>
          <w:rFonts w:ascii="宋体" w:eastAsia="宋体" w:hAnsi="Times New Roman" w:cs="Times New Roman"/>
          <w:b/>
          <w:sz w:val="28"/>
          <w:szCs w:val="28"/>
        </w:rPr>
      </w:pPr>
      <w:r w:rsidRPr="00665442">
        <w:rPr>
          <w:rFonts w:ascii="宋体" w:eastAsia="宋体" w:hAnsi="Times New Roman" w:cs="Times New Roman" w:hint="eastAsia"/>
          <w:b/>
          <w:sz w:val="28"/>
          <w:szCs w:val="28"/>
        </w:rPr>
        <w:t>二、成交供应商</w:t>
      </w:r>
    </w:p>
    <w:p w:rsidR="009A3717" w:rsidRPr="0095684B" w:rsidRDefault="009A3717" w:rsidP="0095684B">
      <w:pPr>
        <w:snapToGrid w:val="0"/>
        <w:ind w:firstLineChars="200" w:firstLine="562"/>
        <w:rPr>
          <w:rFonts w:ascii="宋体" w:eastAsia="宋体" w:hAnsi="Times New Roman" w:cs="Times New Roman"/>
          <w:b/>
          <w:sz w:val="28"/>
          <w:szCs w:val="28"/>
        </w:rPr>
      </w:pPr>
      <w:r w:rsidRPr="0095684B">
        <w:rPr>
          <w:rFonts w:ascii="宋体" w:eastAsia="宋体" w:hAnsi="Times New Roman" w:cs="Times New Roman" w:hint="eastAsia"/>
          <w:b/>
          <w:sz w:val="28"/>
          <w:szCs w:val="28"/>
        </w:rPr>
        <w:t>1包：</w:t>
      </w:r>
    </w:p>
    <w:p w:rsidR="009A3717"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成交供应商名称：</w:t>
      </w:r>
      <w:r w:rsidR="00665442" w:rsidRPr="00665442">
        <w:rPr>
          <w:rFonts w:ascii="宋体" w:eastAsia="宋体" w:hAnsi="Times New Roman" w:cs="Times New Roman" w:hint="eastAsia"/>
          <w:sz w:val="28"/>
          <w:szCs w:val="28"/>
        </w:rPr>
        <w:t>滁州市南谯区茗品商行</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成交金额：</w:t>
      </w:r>
      <w:r w:rsidR="00EB412B">
        <w:rPr>
          <w:rFonts w:ascii="宋体" w:eastAsia="宋体" w:hAnsi="Times New Roman" w:cs="Times New Roman" w:hint="eastAsia"/>
          <w:sz w:val="28"/>
          <w:szCs w:val="28"/>
        </w:rPr>
        <w:t>贰拾叁万伍仟肆佰元整</w:t>
      </w:r>
      <w:bookmarkStart w:id="0" w:name="_GoBack"/>
      <w:bookmarkEnd w:id="0"/>
      <w:r w:rsidR="003F40DE">
        <w:rPr>
          <w:rFonts w:ascii="宋体" w:eastAsia="宋体" w:hAnsi="Times New Roman" w:cs="Times New Roman" w:hint="eastAsia"/>
          <w:sz w:val="28"/>
          <w:szCs w:val="28"/>
        </w:rPr>
        <w:t>（</w:t>
      </w:r>
      <w:r w:rsidR="003F40DE" w:rsidRPr="003F40DE">
        <w:rPr>
          <w:rFonts w:ascii="宋体" w:eastAsia="宋体" w:hAnsi="Times New Roman" w:cs="Times New Roman" w:hint="eastAsia"/>
          <w:sz w:val="28"/>
          <w:szCs w:val="28"/>
        </w:rPr>
        <w:t>￥</w:t>
      </w:r>
      <w:r w:rsidR="00665442" w:rsidRPr="00665442">
        <w:rPr>
          <w:rFonts w:ascii="宋体" w:eastAsia="宋体" w:hAnsi="Times New Roman" w:cs="Times New Roman"/>
          <w:sz w:val="28"/>
          <w:szCs w:val="28"/>
        </w:rPr>
        <w:t>235400</w:t>
      </w:r>
      <w:r w:rsidR="00665442">
        <w:rPr>
          <w:rFonts w:ascii="宋体" w:eastAsia="宋体" w:hAnsi="Times New Roman" w:cs="Times New Roman" w:hint="eastAsia"/>
          <w:sz w:val="28"/>
          <w:szCs w:val="28"/>
        </w:rPr>
        <w:t>.00元</w:t>
      </w:r>
      <w:r w:rsidR="003F40DE">
        <w:rPr>
          <w:rFonts w:ascii="宋体" w:eastAsia="宋体" w:hAnsi="Times New Roman" w:cs="Times New Roman" w:hint="eastAsia"/>
          <w:sz w:val="28"/>
          <w:szCs w:val="28"/>
        </w:rPr>
        <w:t>）</w:t>
      </w:r>
    </w:p>
    <w:p w:rsidR="009A3717" w:rsidRPr="0095684B" w:rsidRDefault="009A3717" w:rsidP="0095684B">
      <w:pPr>
        <w:snapToGrid w:val="0"/>
        <w:ind w:firstLineChars="200" w:firstLine="562"/>
        <w:rPr>
          <w:rFonts w:ascii="宋体" w:eastAsia="宋体" w:hAnsi="Times New Roman" w:cs="Times New Roman"/>
          <w:b/>
          <w:sz w:val="28"/>
          <w:szCs w:val="28"/>
        </w:rPr>
      </w:pPr>
      <w:r w:rsidRPr="0095684B">
        <w:rPr>
          <w:rFonts w:ascii="宋体" w:eastAsia="宋体" w:hAnsi="Times New Roman" w:cs="Times New Roman" w:hint="eastAsia"/>
          <w:b/>
          <w:sz w:val="28"/>
          <w:szCs w:val="28"/>
        </w:rPr>
        <w:t>2包：</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成交供应商名称：</w:t>
      </w:r>
      <w:r w:rsidR="00665442" w:rsidRPr="00665442">
        <w:rPr>
          <w:rFonts w:ascii="宋体" w:eastAsia="宋体" w:hAnsi="Times New Roman" w:cs="Times New Roman" w:hint="eastAsia"/>
          <w:sz w:val="28"/>
          <w:szCs w:val="28"/>
        </w:rPr>
        <w:t>滁州市尚尚礼商贸有限公司</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成交金额：</w:t>
      </w:r>
      <w:r w:rsidR="003F40DE">
        <w:rPr>
          <w:rFonts w:ascii="宋体" w:eastAsia="宋体" w:hAnsi="Times New Roman" w:cs="Times New Roman" w:hint="eastAsia"/>
          <w:sz w:val="28"/>
          <w:szCs w:val="28"/>
        </w:rPr>
        <w:t>壹拾肆万壹仟元整（</w:t>
      </w:r>
      <w:r w:rsidR="003F40DE" w:rsidRPr="003F40DE">
        <w:rPr>
          <w:rFonts w:ascii="宋体" w:eastAsia="宋体" w:hAnsi="Times New Roman" w:cs="Times New Roman" w:hint="eastAsia"/>
          <w:sz w:val="28"/>
          <w:szCs w:val="28"/>
        </w:rPr>
        <w:t>￥</w:t>
      </w:r>
      <w:r w:rsidR="00665442" w:rsidRPr="00665442">
        <w:rPr>
          <w:rFonts w:ascii="宋体" w:eastAsia="宋体" w:hAnsi="Times New Roman" w:cs="Times New Roman"/>
          <w:sz w:val="28"/>
          <w:szCs w:val="28"/>
        </w:rPr>
        <w:t>141000.00</w:t>
      </w:r>
      <w:r w:rsidR="00665442">
        <w:rPr>
          <w:rFonts w:ascii="宋体" w:eastAsia="宋体" w:hAnsi="Times New Roman" w:cs="Times New Roman" w:hint="eastAsia"/>
          <w:sz w:val="28"/>
          <w:szCs w:val="28"/>
        </w:rPr>
        <w:t>元</w:t>
      </w:r>
      <w:r w:rsidR="003F40DE">
        <w:rPr>
          <w:rFonts w:ascii="宋体" w:eastAsia="宋体" w:hAnsi="Times New Roman" w:cs="Times New Roman" w:hint="eastAsia"/>
          <w:sz w:val="28"/>
          <w:szCs w:val="28"/>
        </w:rPr>
        <w:t>）</w:t>
      </w:r>
    </w:p>
    <w:p w:rsidR="009A3717" w:rsidRPr="0095684B" w:rsidRDefault="009A3717" w:rsidP="0095684B">
      <w:pPr>
        <w:snapToGrid w:val="0"/>
        <w:ind w:firstLineChars="200" w:firstLine="562"/>
        <w:rPr>
          <w:rFonts w:ascii="宋体" w:eastAsia="宋体" w:hAnsi="Times New Roman" w:cs="Times New Roman"/>
          <w:b/>
          <w:sz w:val="28"/>
          <w:szCs w:val="28"/>
        </w:rPr>
      </w:pPr>
      <w:r w:rsidRPr="0095684B">
        <w:rPr>
          <w:rFonts w:ascii="宋体" w:eastAsia="宋体" w:hAnsi="Times New Roman" w:cs="Times New Roman" w:hint="eastAsia"/>
          <w:b/>
          <w:sz w:val="28"/>
          <w:szCs w:val="28"/>
        </w:rPr>
        <w:t>3包：</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成交供应商名称：</w:t>
      </w:r>
      <w:r w:rsidR="00665442" w:rsidRPr="00665442">
        <w:rPr>
          <w:rFonts w:ascii="宋体" w:eastAsia="宋体" w:hAnsi="Times New Roman" w:cs="Times New Roman" w:hint="eastAsia"/>
          <w:sz w:val="28"/>
          <w:szCs w:val="28"/>
        </w:rPr>
        <w:t>滁州市子正商贸有限公司</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成交金额：</w:t>
      </w:r>
      <w:r w:rsidR="003F40DE">
        <w:rPr>
          <w:rFonts w:ascii="宋体" w:eastAsia="宋体" w:hAnsi="Times New Roman" w:cs="Times New Roman" w:hint="eastAsia"/>
          <w:sz w:val="28"/>
          <w:szCs w:val="28"/>
        </w:rPr>
        <w:t>壹拾万零柒仟叁佰壹拾元整（</w:t>
      </w:r>
      <w:r w:rsidR="003F40DE" w:rsidRPr="003F40DE">
        <w:rPr>
          <w:rFonts w:ascii="宋体" w:eastAsia="宋体" w:hAnsi="Times New Roman" w:cs="Times New Roman" w:hint="eastAsia"/>
          <w:sz w:val="28"/>
          <w:szCs w:val="28"/>
        </w:rPr>
        <w:t>￥</w:t>
      </w:r>
      <w:r w:rsidR="00665442" w:rsidRPr="00665442">
        <w:rPr>
          <w:rFonts w:ascii="宋体" w:eastAsia="宋体" w:hAnsi="Times New Roman" w:cs="Times New Roman"/>
          <w:sz w:val="28"/>
          <w:szCs w:val="28"/>
        </w:rPr>
        <w:t>107310.00</w:t>
      </w:r>
      <w:r w:rsidR="00665442">
        <w:rPr>
          <w:rFonts w:ascii="宋体" w:eastAsia="宋体" w:hAnsi="Times New Roman" w:cs="Times New Roman" w:hint="eastAsia"/>
          <w:sz w:val="28"/>
          <w:szCs w:val="28"/>
        </w:rPr>
        <w:t>元</w:t>
      </w:r>
      <w:r w:rsidR="003F40DE">
        <w:rPr>
          <w:rFonts w:ascii="宋体" w:eastAsia="宋体" w:hAnsi="Times New Roman" w:cs="Times New Roman" w:hint="eastAsia"/>
          <w:sz w:val="28"/>
          <w:szCs w:val="28"/>
        </w:rPr>
        <w:t>）</w:t>
      </w:r>
    </w:p>
    <w:p w:rsidR="009A3717" w:rsidRPr="0095684B" w:rsidRDefault="009A3717" w:rsidP="0095684B">
      <w:pPr>
        <w:snapToGrid w:val="0"/>
        <w:ind w:firstLineChars="200" w:firstLine="562"/>
        <w:rPr>
          <w:rFonts w:ascii="宋体" w:eastAsia="宋体" w:hAnsi="Times New Roman" w:cs="Times New Roman"/>
          <w:b/>
          <w:sz w:val="28"/>
          <w:szCs w:val="28"/>
        </w:rPr>
      </w:pPr>
      <w:r w:rsidRPr="0095684B">
        <w:rPr>
          <w:rFonts w:ascii="宋体" w:eastAsia="宋体" w:hAnsi="Times New Roman" w:cs="Times New Roman" w:hint="eastAsia"/>
          <w:b/>
          <w:sz w:val="28"/>
          <w:szCs w:val="28"/>
        </w:rPr>
        <w:t>4包：</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成交供应商名称：</w:t>
      </w:r>
      <w:r w:rsidR="00665442" w:rsidRPr="00665442">
        <w:rPr>
          <w:rFonts w:ascii="宋体" w:eastAsia="宋体" w:hAnsi="Times New Roman" w:cs="Times New Roman" w:hint="eastAsia"/>
          <w:sz w:val="28"/>
          <w:szCs w:val="28"/>
        </w:rPr>
        <w:t>滁州海维商贸有限公司</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成交金额：</w:t>
      </w:r>
      <w:r w:rsidR="003F40DE">
        <w:rPr>
          <w:rFonts w:ascii="宋体" w:eastAsia="宋体" w:hAnsi="Times New Roman" w:cs="Times New Roman" w:hint="eastAsia"/>
          <w:sz w:val="28"/>
          <w:szCs w:val="28"/>
        </w:rPr>
        <w:t>肆万陆仟捌佰元整（</w:t>
      </w:r>
      <w:r w:rsidR="003F40DE" w:rsidRPr="003F40DE">
        <w:rPr>
          <w:rFonts w:ascii="宋体" w:eastAsia="宋体" w:hAnsi="Times New Roman" w:cs="Times New Roman" w:hint="eastAsia"/>
          <w:sz w:val="28"/>
          <w:szCs w:val="28"/>
        </w:rPr>
        <w:t>￥</w:t>
      </w:r>
      <w:r w:rsidR="00665442" w:rsidRPr="00665442">
        <w:rPr>
          <w:rFonts w:ascii="宋体" w:eastAsia="宋体" w:hAnsi="Times New Roman" w:cs="Times New Roman"/>
          <w:sz w:val="28"/>
          <w:szCs w:val="28"/>
        </w:rPr>
        <w:t>46800.00</w:t>
      </w:r>
      <w:r w:rsidR="00665442">
        <w:rPr>
          <w:rFonts w:ascii="宋体" w:eastAsia="宋体" w:hAnsi="Times New Roman" w:cs="Times New Roman" w:hint="eastAsia"/>
          <w:sz w:val="28"/>
          <w:szCs w:val="28"/>
        </w:rPr>
        <w:t>元</w:t>
      </w:r>
      <w:r w:rsidR="003F40DE">
        <w:rPr>
          <w:rFonts w:ascii="宋体" w:eastAsia="宋体" w:hAnsi="Times New Roman" w:cs="Times New Roman" w:hint="eastAsia"/>
          <w:sz w:val="28"/>
          <w:szCs w:val="28"/>
        </w:rPr>
        <w:t>）</w:t>
      </w:r>
    </w:p>
    <w:p w:rsidR="009A3717" w:rsidRPr="0095684B" w:rsidRDefault="009A3717" w:rsidP="0095684B">
      <w:pPr>
        <w:snapToGrid w:val="0"/>
        <w:ind w:firstLineChars="200" w:firstLine="562"/>
        <w:rPr>
          <w:rFonts w:ascii="宋体" w:eastAsia="宋体" w:hAnsi="Times New Roman" w:cs="Times New Roman"/>
          <w:b/>
          <w:sz w:val="28"/>
          <w:szCs w:val="28"/>
        </w:rPr>
      </w:pPr>
      <w:r w:rsidRPr="0095684B">
        <w:rPr>
          <w:rFonts w:ascii="宋体" w:eastAsia="宋体" w:hAnsi="Times New Roman" w:cs="Times New Roman" w:hint="eastAsia"/>
          <w:b/>
          <w:sz w:val="28"/>
          <w:szCs w:val="28"/>
        </w:rPr>
        <w:t>5包：</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成交供应商名称：</w:t>
      </w:r>
      <w:r w:rsidR="00665442" w:rsidRPr="00665442">
        <w:rPr>
          <w:rFonts w:ascii="宋体" w:eastAsia="宋体" w:hAnsi="Times New Roman" w:cs="Times New Roman" w:hint="eastAsia"/>
          <w:sz w:val="28"/>
          <w:szCs w:val="28"/>
        </w:rPr>
        <w:t>滁州市福远商贸有限公司</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成交金额：</w:t>
      </w:r>
      <w:r w:rsidR="003F40DE">
        <w:rPr>
          <w:rFonts w:ascii="宋体" w:eastAsia="宋体" w:hAnsi="Times New Roman" w:cs="Times New Roman" w:hint="eastAsia"/>
          <w:sz w:val="28"/>
          <w:szCs w:val="28"/>
        </w:rPr>
        <w:t>壹万玖仟贰佰元整（</w:t>
      </w:r>
      <w:r w:rsidR="003F40DE" w:rsidRPr="003F40DE">
        <w:rPr>
          <w:rFonts w:ascii="宋体" w:eastAsia="宋体" w:hAnsi="Times New Roman" w:cs="Times New Roman" w:hint="eastAsia"/>
          <w:sz w:val="28"/>
          <w:szCs w:val="28"/>
        </w:rPr>
        <w:t>￥</w:t>
      </w:r>
      <w:r w:rsidR="00665442" w:rsidRPr="00665442">
        <w:rPr>
          <w:rFonts w:ascii="宋体" w:eastAsia="宋体" w:hAnsi="Times New Roman" w:cs="Times New Roman"/>
          <w:sz w:val="28"/>
          <w:szCs w:val="28"/>
        </w:rPr>
        <w:t>19200</w:t>
      </w:r>
      <w:r w:rsidR="00665442">
        <w:rPr>
          <w:rFonts w:ascii="宋体" w:eastAsia="宋体" w:hAnsi="Times New Roman" w:cs="Times New Roman" w:hint="eastAsia"/>
          <w:sz w:val="28"/>
          <w:szCs w:val="28"/>
        </w:rPr>
        <w:t>.00元</w:t>
      </w:r>
      <w:r w:rsidR="003F40DE">
        <w:rPr>
          <w:rFonts w:ascii="宋体" w:eastAsia="宋体" w:hAnsi="Times New Roman" w:cs="Times New Roman" w:hint="eastAsia"/>
          <w:sz w:val="28"/>
          <w:szCs w:val="28"/>
        </w:rPr>
        <w:t>）</w:t>
      </w:r>
    </w:p>
    <w:p w:rsidR="009A3717" w:rsidRPr="0095684B" w:rsidRDefault="009A3717" w:rsidP="0095684B">
      <w:pPr>
        <w:snapToGrid w:val="0"/>
        <w:ind w:firstLineChars="200" w:firstLine="562"/>
        <w:rPr>
          <w:rFonts w:ascii="宋体" w:eastAsia="宋体" w:hAnsi="Times New Roman" w:cs="Times New Roman"/>
          <w:b/>
          <w:sz w:val="28"/>
          <w:szCs w:val="28"/>
        </w:rPr>
      </w:pPr>
      <w:r w:rsidRPr="0095684B">
        <w:rPr>
          <w:rFonts w:ascii="宋体" w:eastAsia="宋体" w:hAnsi="Times New Roman" w:cs="Times New Roman" w:hint="eastAsia"/>
          <w:b/>
          <w:sz w:val="28"/>
          <w:szCs w:val="28"/>
        </w:rPr>
        <w:t>6包：</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成交供应商名称：</w:t>
      </w:r>
      <w:r w:rsidR="00665442" w:rsidRPr="00665442">
        <w:rPr>
          <w:rFonts w:ascii="宋体" w:eastAsia="宋体" w:hAnsi="Times New Roman" w:cs="Times New Roman" w:hint="eastAsia"/>
          <w:sz w:val="28"/>
          <w:szCs w:val="28"/>
        </w:rPr>
        <w:t>滁州市福远商贸有限公司</w:t>
      </w:r>
    </w:p>
    <w:p w:rsidR="009A3717" w:rsidRPr="00665442" w:rsidRDefault="009A3717" w:rsidP="00665442">
      <w:pPr>
        <w:snapToGrid w:val="0"/>
        <w:ind w:firstLineChars="200" w:firstLine="560"/>
        <w:rPr>
          <w:rFonts w:ascii="宋体" w:eastAsia="宋体" w:hAnsi="Times New Roman" w:cs="Times New Roman"/>
          <w:sz w:val="28"/>
          <w:szCs w:val="28"/>
        </w:rPr>
      </w:pPr>
      <w:r w:rsidRPr="00665442">
        <w:rPr>
          <w:rFonts w:ascii="宋体" w:eastAsia="宋体" w:hAnsi="Times New Roman" w:cs="Times New Roman" w:hint="eastAsia"/>
          <w:sz w:val="28"/>
          <w:szCs w:val="28"/>
        </w:rPr>
        <w:t>成交金额：</w:t>
      </w:r>
      <w:r w:rsidR="003F40DE">
        <w:rPr>
          <w:rFonts w:ascii="宋体" w:eastAsia="宋体" w:hAnsi="Times New Roman" w:cs="Times New Roman" w:hint="eastAsia"/>
          <w:sz w:val="28"/>
          <w:szCs w:val="28"/>
        </w:rPr>
        <w:t>肆万陆仟贰佰元整（</w:t>
      </w:r>
      <w:r w:rsidR="003F40DE" w:rsidRPr="003F40DE">
        <w:rPr>
          <w:rFonts w:ascii="宋体" w:eastAsia="宋体" w:hAnsi="Times New Roman" w:cs="Times New Roman" w:hint="eastAsia"/>
          <w:sz w:val="28"/>
          <w:szCs w:val="28"/>
        </w:rPr>
        <w:t>￥</w:t>
      </w:r>
      <w:r w:rsidR="00665442" w:rsidRPr="00665442">
        <w:rPr>
          <w:rFonts w:ascii="宋体" w:eastAsia="宋体" w:hAnsi="Times New Roman" w:cs="Times New Roman"/>
          <w:sz w:val="28"/>
          <w:szCs w:val="28"/>
        </w:rPr>
        <w:t>46200.00</w:t>
      </w:r>
      <w:r w:rsidR="00665442">
        <w:rPr>
          <w:rFonts w:ascii="宋体" w:eastAsia="宋体" w:hAnsi="Times New Roman" w:cs="Times New Roman" w:hint="eastAsia"/>
          <w:sz w:val="28"/>
          <w:szCs w:val="28"/>
        </w:rPr>
        <w:t>元</w:t>
      </w:r>
      <w:r w:rsidR="003F40DE">
        <w:rPr>
          <w:rFonts w:ascii="宋体" w:eastAsia="宋体" w:hAnsi="Times New Roman" w:cs="Times New Roman" w:hint="eastAsia"/>
          <w:sz w:val="28"/>
          <w:szCs w:val="28"/>
        </w:rPr>
        <w:t>）</w:t>
      </w:r>
    </w:p>
    <w:p w:rsidR="009A3717" w:rsidRPr="00665442" w:rsidRDefault="009A3717" w:rsidP="009A3717">
      <w:pPr>
        <w:snapToGrid w:val="0"/>
        <w:ind w:firstLineChars="200" w:firstLine="560"/>
        <w:rPr>
          <w:sz w:val="28"/>
          <w:szCs w:val="28"/>
        </w:rPr>
      </w:pPr>
    </w:p>
    <w:p w:rsidR="009A3717" w:rsidRPr="00665442" w:rsidRDefault="009A3717" w:rsidP="00665442">
      <w:pPr>
        <w:snapToGrid w:val="0"/>
        <w:rPr>
          <w:b/>
          <w:sz w:val="28"/>
          <w:szCs w:val="28"/>
        </w:rPr>
      </w:pPr>
      <w:r w:rsidRPr="00665442">
        <w:rPr>
          <w:rFonts w:hint="eastAsia"/>
          <w:b/>
          <w:sz w:val="28"/>
          <w:szCs w:val="28"/>
        </w:rPr>
        <w:t>三、联系方式</w:t>
      </w:r>
    </w:p>
    <w:p w:rsidR="009A3717" w:rsidRPr="009A3717" w:rsidRDefault="009A3717" w:rsidP="00665442">
      <w:pPr>
        <w:snapToGrid w:val="0"/>
        <w:ind w:firstLineChars="200" w:firstLine="560"/>
        <w:rPr>
          <w:rFonts w:ascii="宋体" w:eastAsia="宋体" w:hAnsi="宋体" w:cs="Times New Roman"/>
          <w:sz w:val="28"/>
          <w:szCs w:val="28"/>
        </w:rPr>
      </w:pPr>
      <w:r w:rsidRPr="009A3717">
        <w:rPr>
          <w:rFonts w:ascii="宋体" w:eastAsia="宋体" w:hAnsi="Times New Roman" w:cs="Times New Roman" w:hint="eastAsia"/>
          <w:sz w:val="28"/>
          <w:szCs w:val="28"/>
        </w:rPr>
        <w:t>招标单位：</w:t>
      </w:r>
      <w:r w:rsidRPr="009A3717">
        <w:rPr>
          <w:rFonts w:ascii="宋体" w:eastAsia="宋体" w:hAnsi="宋体" w:cs="Times New Roman" w:hint="eastAsia"/>
          <w:sz w:val="28"/>
          <w:szCs w:val="28"/>
        </w:rPr>
        <w:t xml:space="preserve">安徽天长农村商业银行股份有限公司 </w:t>
      </w:r>
    </w:p>
    <w:p w:rsidR="009A3717" w:rsidRPr="009A3717" w:rsidRDefault="009A3717" w:rsidP="00665442">
      <w:pPr>
        <w:snapToGrid w:val="0"/>
        <w:ind w:firstLineChars="200" w:firstLine="560"/>
        <w:rPr>
          <w:rFonts w:ascii="宋体" w:eastAsia="宋体" w:hAnsi="宋体" w:cs="Times New Roman"/>
          <w:sz w:val="28"/>
          <w:szCs w:val="28"/>
        </w:rPr>
      </w:pPr>
      <w:r w:rsidRPr="009A3717">
        <w:rPr>
          <w:rFonts w:ascii="Times New Roman" w:eastAsia="宋体" w:hAnsi="Times New Roman" w:cs="Times New Roman" w:hint="eastAsia"/>
          <w:sz w:val="28"/>
          <w:szCs w:val="28"/>
        </w:rPr>
        <w:t>地址：天长市永福东路</w:t>
      </w:r>
      <w:r w:rsidRPr="009A3717">
        <w:rPr>
          <w:rFonts w:ascii="Times New Roman" w:eastAsia="宋体" w:hAnsi="Times New Roman" w:cs="Times New Roman" w:hint="eastAsia"/>
          <w:sz w:val="28"/>
          <w:szCs w:val="28"/>
        </w:rPr>
        <w:t>8</w:t>
      </w:r>
      <w:r w:rsidRPr="009A3717">
        <w:rPr>
          <w:rFonts w:ascii="Times New Roman" w:eastAsia="宋体" w:hAnsi="Times New Roman" w:cs="Times New Roman" w:hint="eastAsia"/>
          <w:sz w:val="28"/>
          <w:szCs w:val="28"/>
        </w:rPr>
        <w:t>号</w:t>
      </w:r>
    </w:p>
    <w:p w:rsidR="009A3717" w:rsidRPr="009A3717" w:rsidRDefault="009A3717" w:rsidP="00665442">
      <w:pPr>
        <w:snapToGrid w:val="0"/>
        <w:ind w:firstLineChars="500" w:firstLine="1400"/>
        <w:rPr>
          <w:rFonts w:ascii="宋体" w:eastAsia="宋体" w:hAnsi="宋体" w:cs="Times New Roman"/>
          <w:sz w:val="28"/>
          <w:szCs w:val="28"/>
        </w:rPr>
      </w:pPr>
      <w:r w:rsidRPr="009A3717">
        <w:rPr>
          <w:rFonts w:ascii="宋体" w:eastAsia="宋体" w:hAnsi="宋体" w:cs="Times New Roman" w:hint="eastAsia"/>
          <w:sz w:val="28"/>
          <w:szCs w:val="28"/>
        </w:rPr>
        <w:t>联系人：吴飞   联系电话：0550-7307011</w:t>
      </w:r>
    </w:p>
    <w:p w:rsidR="009A3717" w:rsidRPr="009A3717" w:rsidRDefault="009A3717" w:rsidP="00665442">
      <w:pPr>
        <w:snapToGrid w:val="0"/>
        <w:ind w:firstLineChars="200" w:firstLine="560"/>
        <w:rPr>
          <w:rFonts w:ascii="宋体" w:eastAsia="宋体" w:hAnsi="Times New Roman" w:cs="Times New Roman"/>
          <w:sz w:val="28"/>
          <w:szCs w:val="28"/>
        </w:rPr>
      </w:pPr>
      <w:r w:rsidRPr="009A3717">
        <w:rPr>
          <w:rFonts w:ascii="宋体" w:eastAsia="宋体" w:hAnsi="Times New Roman" w:cs="Times New Roman" w:hint="eastAsia"/>
          <w:sz w:val="28"/>
          <w:szCs w:val="28"/>
        </w:rPr>
        <w:t>招标代理机构：安徽永信工程咨询有限公司</w:t>
      </w:r>
    </w:p>
    <w:p w:rsidR="009A3717" w:rsidRPr="009A3717" w:rsidRDefault="009A3717" w:rsidP="00665442">
      <w:pPr>
        <w:snapToGrid w:val="0"/>
        <w:ind w:firstLineChars="500" w:firstLine="1400"/>
        <w:rPr>
          <w:rFonts w:ascii="宋体" w:eastAsia="宋体" w:hAnsi="Times New Roman" w:cs="Times New Roman"/>
          <w:sz w:val="28"/>
          <w:szCs w:val="28"/>
        </w:rPr>
      </w:pPr>
      <w:r w:rsidRPr="009A3717">
        <w:rPr>
          <w:rFonts w:ascii="宋体" w:eastAsia="宋体" w:hAnsi="Times New Roman" w:cs="Times New Roman"/>
          <w:sz w:val="28"/>
          <w:szCs w:val="28"/>
        </w:rPr>
        <w:t>地址：</w:t>
      </w:r>
      <w:r w:rsidRPr="009A3717">
        <w:rPr>
          <w:rFonts w:ascii="宋体" w:eastAsia="宋体" w:hAnsi="Times New Roman" w:cs="Times New Roman" w:hint="eastAsia"/>
          <w:sz w:val="28"/>
          <w:szCs w:val="28"/>
        </w:rPr>
        <w:t>安徽省天长市天康大道北侧天天玩商务楼1栋五楼</w:t>
      </w:r>
    </w:p>
    <w:p w:rsidR="009A3717" w:rsidRPr="009A3717" w:rsidRDefault="009A3717" w:rsidP="00665442">
      <w:pPr>
        <w:snapToGrid w:val="0"/>
        <w:ind w:firstLineChars="500" w:firstLine="1400"/>
        <w:rPr>
          <w:rFonts w:ascii="宋体" w:eastAsia="宋体" w:hAnsi="Times New Roman" w:cs="Times New Roman"/>
          <w:sz w:val="28"/>
          <w:szCs w:val="28"/>
        </w:rPr>
      </w:pPr>
      <w:r w:rsidRPr="009A3717">
        <w:rPr>
          <w:rFonts w:ascii="宋体" w:eastAsia="宋体" w:hAnsi="Times New Roman" w:cs="Times New Roman" w:hint="eastAsia"/>
          <w:sz w:val="28"/>
          <w:szCs w:val="28"/>
        </w:rPr>
        <w:t>联 系 人：查士平  电话：0550-7306869</w:t>
      </w:r>
    </w:p>
    <w:p w:rsidR="009A3717" w:rsidRPr="00665442" w:rsidRDefault="009A3717" w:rsidP="009A3717">
      <w:pPr>
        <w:snapToGrid w:val="0"/>
        <w:ind w:firstLineChars="200" w:firstLine="560"/>
        <w:rPr>
          <w:sz w:val="28"/>
          <w:szCs w:val="28"/>
        </w:rPr>
      </w:pPr>
      <w:r w:rsidRPr="00665442">
        <w:rPr>
          <w:rFonts w:hint="eastAsia"/>
          <w:sz w:val="28"/>
          <w:szCs w:val="28"/>
        </w:rPr>
        <w:t>若供应商对上述结果有异议的，应该在成交公告发布之日起七个工作日内以书面形式向招标人或代理机构书面提出质疑。</w:t>
      </w:r>
    </w:p>
    <w:p w:rsidR="0076072D" w:rsidRDefault="009A3717" w:rsidP="009A3717">
      <w:pPr>
        <w:snapToGrid w:val="0"/>
        <w:ind w:firstLineChars="200" w:firstLine="560"/>
        <w:rPr>
          <w:sz w:val="28"/>
          <w:szCs w:val="28"/>
        </w:rPr>
      </w:pPr>
      <w:r w:rsidRPr="00665442">
        <w:rPr>
          <w:rFonts w:hint="eastAsia"/>
          <w:sz w:val="28"/>
          <w:szCs w:val="28"/>
        </w:rPr>
        <w:t>特此公告。</w:t>
      </w:r>
    </w:p>
    <w:p w:rsidR="006A1667" w:rsidRDefault="006A1667" w:rsidP="006A1667">
      <w:pPr>
        <w:snapToGrid w:val="0"/>
        <w:ind w:firstLineChars="200" w:firstLine="560"/>
        <w:jc w:val="right"/>
        <w:rPr>
          <w:sz w:val="28"/>
          <w:szCs w:val="28"/>
        </w:rPr>
        <w:sectPr w:rsidR="006A1667" w:rsidSect="006A1667">
          <w:pgSz w:w="11906" w:h="16838"/>
          <w:pgMar w:top="851" w:right="1133" w:bottom="1276" w:left="1800" w:header="851" w:footer="992" w:gutter="0"/>
          <w:cols w:space="425"/>
          <w:docGrid w:type="lines" w:linePitch="312"/>
        </w:sectPr>
      </w:pPr>
      <w:r>
        <w:rPr>
          <w:rFonts w:hint="eastAsia"/>
          <w:sz w:val="28"/>
          <w:szCs w:val="28"/>
        </w:rPr>
        <w:t>2023</w:t>
      </w:r>
      <w:r>
        <w:rPr>
          <w:rFonts w:hint="eastAsia"/>
          <w:sz w:val="28"/>
          <w:szCs w:val="28"/>
        </w:rPr>
        <w:t>年</w:t>
      </w:r>
      <w:r>
        <w:rPr>
          <w:rFonts w:hint="eastAsia"/>
          <w:sz w:val="28"/>
          <w:szCs w:val="28"/>
        </w:rPr>
        <w:t>12</w:t>
      </w:r>
      <w:r>
        <w:rPr>
          <w:rFonts w:hint="eastAsia"/>
          <w:sz w:val="28"/>
          <w:szCs w:val="28"/>
        </w:rPr>
        <w:t>月</w:t>
      </w:r>
      <w:r>
        <w:rPr>
          <w:rFonts w:hint="eastAsia"/>
          <w:sz w:val="28"/>
          <w:szCs w:val="28"/>
        </w:rPr>
        <w:t>13</w:t>
      </w:r>
      <w:r>
        <w:rPr>
          <w:rFonts w:hint="eastAsia"/>
          <w:sz w:val="28"/>
          <w:szCs w:val="28"/>
        </w:rPr>
        <w:t>日</w:t>
      </w:r>
    </w:p>
    <w:p w:rsidR="009A3717" w:rsidRPr="0076072D" w:rsidRDefault="0076072D" w:rsidP="0076072D">
      <w:pPr>
        <w:snapToGrid w:val="0"/>
        <w:ind w:firstLineChars="200" w:firstLine="562"/>
        <w:jc w:val="left"/>
        <w:rPr>
          <w:b/>
          <w:sz w:val="28"/>
          <w:szCs w:val="28"/>
        </w:rPr>
      </w:pPr>
      <w:bookmarkStart w:id="1" w:name="RANGE!A1:J28"/>
      <w:r w:rsidRPr="0076072D">
        <w:rPr>
          <w:rFonts w:hint="eastAsia"/>
          <w:b/>
          <w:sz w:val="28"/>
          <w:szCs w:val="28"/>
        </w:rPr>
        <w:lastRenderedPageBreak/>
        <w:t>一包</w:t>
      </w:r>
      <w:bookmarkEnd w:id="1"/>
      <w:r w:rsidRPr="0076072D">
        <w:rPr>
          <w:rFonts w:hint="eastAsia"/>
          <w:b/>
          <w:sz w:val="28"/>
          <w:szCs w:val="28"/>
        </w:rPr>
        <w:t>：</w:t>
      </w:r>
    </w:p>
    <w:tbl>
      <w:tblPr>
        <w:tblW w:w="9520" w:type="dxa"/>
        <w:jc w:val="center"/>
        <w:tblInd w:w="108" w:type="dxa"/>
        <w:tblLook w:val="04A0" w:firstRow="1" w:lastRow="0" w:firstColumn="1" w:lastColumn="0" w:noHBand="0" w:noVBand="1"/>
      </w:tblPr>
      <w:tblGrid>
        <w:gridCol w:w="598"/>
        <w:gridCol w:w="3370"/>
        <w:gridCol w:w="1752"/>
        <w:gridCol w:w="1200"/>
        <w:gridCol w:w="1601"/>
        <w:gridCol w:w="999"/>
      </w:tblGrid>
      <w:tr w:rsidR="0076072D" w:rsidRPr="0076072D" w:rsidTr="0076072D">
        <w:trPr>
          <w:trHeight w:val="58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序</w:t>
            </w:r>
            <w:r w:rsidRPr="0076072D">
              <w:rPr>
                <w:rFonts w:ascii="宋体" w:eastAsia="宋体" w:hAnsi="宋体" w:cs="宋体" w:hint="eastAsia"/>
                <w:b/>
                <w:bCs/>
                <w:kern w:val="0"/>
                <w:sz w:val="20"/>
                <w:szCs w:val="20"/>
              </w:rPr>
              <w:br/>
              <w:t>号</w:t>
            </w:r>
          </w:p>
        </w:tc>
        <w:tc>
          <w:tcPr>
            <w:tcW w:w="3370" w:type="dxa"/>
            <w:tcBorders>
              <w:top w:val="single" w:sz="4" w:space="0" w:color="auto"/>
              <w:left w:val="nil"/>
              <w:bottom w:val="single" w:sz="4" w:space="0" w:color="auto"/>
              <w:right w:val="nil"/>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投标单位</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报价得分</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资信技术得分</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总得分</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合肥才达商贸有限公司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235400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23.45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59.45</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安徽五悦贸易有限公司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224700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24.57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39.71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64.28</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长兴大舟商贸有限公司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246100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22.43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58.43</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安徽志谦商贸有限公司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209720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26.33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37.71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64.04</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山东跃友商贸有限公司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220420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25.05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34.00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59.05</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滁州市尚尚礼商贸有限公司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246100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22.43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54.86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77.29</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安徽布鱼文化传媒有限公司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224700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24.57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37.71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62.28</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安徽宣励科技有限公司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199662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27.65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33.43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61.08</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南京云来商贸有限公司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184040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35.71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65.71</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滁州市子正商贸有限公司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241820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22.83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58.00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80.83</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安徽省新艺文商贸有限公司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224700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24.57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60.57</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合肥雅鑫商贸有限公司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233260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23.67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33.71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57.38</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扬州云晟百货商贸有限公司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225770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24.45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28.16</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滁州海维商贸有限公司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228980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24.11</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38.86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62.97</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合肥彩缀礼品有限公司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235400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23.45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34.00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57.45</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安徽文定天下文化传播有限公司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199020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27.74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35.71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63.45</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滁州兴徽商贸有限公司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231120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23.89</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32.29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56.18</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滁州市福远商贸有限公司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228980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24.11</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55.43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79.54</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19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合肥忆蓝文化传播有限公司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246100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22.43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58.43</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20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江苏聚潮网络科技有限公司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235400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23.45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38.86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62.31</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21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平阳县志军工艺品商行</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218280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25.29</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32.86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58.15</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22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天长市天逸玻璃制品有限公司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226840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24.34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20.00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44.34</w:t>
            </w:r>
          </w:p>
        </w:tc>
      </w:tr>
      <w:tr w:rsidR="0076072D" w:rsidRPr="0076072D" w:rsidTr="0076072D">
        <w:trPr>
          <w:trHeight w:val="55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23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4"/>
                <w:szCs w:val="24"/>
              </w:rPr>
            </w:pPr>
            <w:r w:rsidRPr="0076072D">
              <w:rPr>
                <w:rFonts w:ascii="宋体" w:eastAsia="宋体" w:hAnsi="宋体" w:cs="宋体" w:hint="eastAsia"/>
                <w:kern w:val="0"/>
                <w:sz w:val="24"/>
                <w:szCs w:val="24"/>
              </w:rPr>
              <w:t>滁州市南谯区茗品商行</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235400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23.45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66.29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kern w:val="0"/>
                <w:sz w:val="22"/>
              </w:rPr>
            </w:pPr>
            <w:r w:rsidRPr="0076072D">
              <w:rPr>
                <w:rFonts w:ascii="宋体" w:eastAsia="宋体" w:hAnsi="宋体" w:cs="宋体" w:hint="eastAsia"/>
                <w:kern w:val="0"/>
                <w:sz w:val="22"/>
              </w:rPr>
              <w:t>89.74</w:t>
            </w:r>
          </w:p>
        </w:tc>
      </w:tr>
    </w:tbl>
    <w:p w:rsidR="0076072D" w:rsidRPr="0076072D" w:rsidRDefault="0076072D" w:rsidP="0076072D">
      <w:pPr>
        <w:snapToGrid w:val="0"/>
        <w:ind w:firstLineChars="200" w:firstLine="562"/>
        <w:jc w:val="left"/>
        <w:rPr>
          <w:b/>
          <w:sz w:val="28"/>
          <w:szCs w:val="28"/>
        </w:rPr>
      </w:pPr>
      <w:r w:rsidRPr="0076072D">
        <w:rPr>
          <w:rFonts w:hint="eastAsia"/>
          <w:b/>
          <w:sz w:val="28"/>
          <w:szCs w:val="28"/>
        </w:rPr>
        <w:lastRenderedPageBreak/>
        <w:t>二包：</w:t>
      </w:r>
    </w:p>
    <w:tbl>
      <w:tblPr>
        <w:tblW w:w="9520" w:type="dxa"/>
        <w:tblInd w:w="108" w:type="dxa"/>
        <w:tblLook w:val="04A0" w:firstRow="1" w:lastRow="0" w:firstColumn="1" w:lastColumn="0" w:noHBand="0" w:noVBand="1"/>
      </w:tblPr>
      <w:tblGrid>
        <w:gridCol w:w="598"/>
        <w:gridCol w:w="3370"/>
        <w:gridCol w:w="1752"/>
        <w:gridCol w:w="1200"/>
        <w:gridCol w:w="1601"/>
        <w:gridCol w:w="999"/>
      </w:tblGrid>
      <w:tr w:rsidR="0076072D" w:rsidRPr="0076072D" w:rsidTr="00BC1C6F">
        <w:trPr>
          <w:trHeight w:val="58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序</w:t>
            </w:r>
            <w:r w:rsidRPr="0076072D">
              <w:rPr>
                <w:rFonts w:ascii="宋体" w:eastAsia="宋体" w:hAnsi="宋体" w:cs="宋体" w:hint="eastAsia"/>
                <w:b/>
                <w:bCs/>
                <w:kern w:val="0"/>
                <w:sz w:val="20"/>
                <w:szCs w:val="20"/>
              </w:rPr>
              <w:br/>
              <w:t>号</w:t>
            </w:r>
          </w:p>
        </w:tc>
        <w:tc>
          <w:tcPr>
            <w:tcW w:w="3370" w:type="dxa"/>
            <w:tcBorders>
              <w:top w:val="single" w:sz="4" w:space="0" w:color="auto"/>
              <w:left w:val="nil"/>
              <w:bottom w:val="single" w:sz="4" w:space="0" w:color="auto"/>
              <w:right w:val="nil"/>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投标单位</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报价得分</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资信技术得分</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总得分</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合肥才达商贸有限公司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155100.00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21.64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77.93</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安徽五悦贸易有限公司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155100.00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21.64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34.86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56.50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长兴大舟商贸有限公司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145700.00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23.03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40.29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63.32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安徽志谦商贸有限公司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134420.00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24.97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74.11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山东跃友商贸有限公司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133480.00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25.14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58.00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滁州市尚尚礼商贸有限公司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141000.00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23.80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69.43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93.23</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安徽布鱼文化传媒有限公司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145700.00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23.03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60.74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安徽宣励科技有限公司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121918.00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27.53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63.82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南京云来商贸有限公司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111860.00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62.29</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滁州市子正商贸有限公司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157920.00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21.25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54.29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75.54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安徽省新艺文商贸有限公司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139120.00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24.12</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63.26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合肥雅鑫商贸有限公司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140060.00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23.96</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35.71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59.67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扬州云晟百货商贸有限公司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136300.00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24.62</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61.76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滁州海维商贸有限公司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135630.00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24.74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63.88</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合肥彩缀礼品有限公司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150400.00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22.31</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58.31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安徽文定天下文化传播有限公司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129720.00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25.87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35.43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61.30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滁州兴徽商贸有限公司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154160.00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21.77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36.57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58.34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滁州市福远商贸有限公司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139120.00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24.12</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60.12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合肥忆蓝文化传播有限公司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145700.00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23.03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33.14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56.17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平阳县志军工艺品商行</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140812.00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23.83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32.57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56.40</w:t>
            </w:r>
          </w:p>
        </w:tc>
      </w:tr>
    </w:tbl>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Pr="0076072D" w:rsidRDefault="0076072D" w:rsidP="0076072D">
      <w:pPr>
        <w:snapToGrid w:val="0"/>
        <w:ind w:firstLineChars="200" w:firstLine="562"/>
        <w:jc w:val="left"/>
        <w:rPr>
          <w:b/>
          <w:sz w:val="28"/>
          <w:szCs w:val="28"/>
        </w:rPr>
      </w:pPr>
      <w:r w:rsidRPr="0076072D">
        <w:rPr>
          <w:rFonts w:hint="eastAsia"/>
          <w:b/>
          <w:sz w:val="28"/>
          <w:szCs w:val="28"/>
        </w:rPr>
        <w:lastRenderedPageBreak/>
        <w:t>三包：</w:t>
      </w:r>
    </w:p>
    <w:tbl>
      <w:tblPr>
        <w:tblW w:w="9520" w:type="dxa"/>
        <w:tblInd w:w="108" w:type="dxa"/>
        <w:tblLook w:val="04A0" w:firstRow="1" w:lastRow="0" w:firstColumn="1" w:lastColumn="0" w:noHBand="0" w:noVBand="1"/>
      </w:tblPr>
      <w:tblGrid>
        <w:gridCol w:w="598"/>
        <w:gridCol w:w="3370"/>
        <w:gridCol w:w="1752"/>
        <w:gridCol w:w="1200"/>
        <w:gridCol w:w="1601"/>
        <w:gridCol w:w="999"/>
      </w:tblGrid>
      <w:tr w:rsidR="0076072D" w:rsidRPr="0076072D" w:rsidTr="00BC1C6F">
        <w:trPr>
          <w:trHeight w:val="58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序</w:t>
            </w:r>
            <w:r w:rsidRPr="0076072D">
              <w:rPr>
                <w:rFonts w:ascii="宋体" w:eastAsia="宋体" w:hAnsi="宋体" w:cs="宋体" w:hint="eastAsia"/>
                <w:b/>
                <w:bCs/>
                <w:kern w:val="0"/>
                <w:sz w:val="20"/>
                <w:szCs w:val="20"/>
              </w:rPr>
              <w:br/>
              <w:t>号</w:t>
            </w:r>
          </w:p>
        </w:tc>
        <w:tc>
          <w:tcPr>
            <w:tcW w:w="3370" w:type="dxa"/>
            <w:tcBorders>
              <w:top w:val="single" w:sz="4" w:space="0" w:color="auto"/>
              <w:left w:val="nil"/>
              <w:bottom w:val="single" w:sz="4" w:space="0" w:color="auto"/>
              <w:right w:val="nil"/>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投标单位</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报价得分</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资信技术得分</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总得分</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合肥才达商贸有限公司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95550.00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21.23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60.37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安徽五悦贸易有限公司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95550.00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21.23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30.29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51.52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长兴大舟商贸有限公司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110250.00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18.40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56.69</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安徽志谦商贸有限公司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85260.00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23.79</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61.22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山东跃友商贸有限公司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67620.00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32.57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62.57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滁州市尚尚礼商贸有限公司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105840.00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19.17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56.88</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安徽布鱼文化传媒有限公司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105840.00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19.17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48.00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67.17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安徽宣励科技有限公司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108633.00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18.67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55.81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南京云来商贸有限公司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99960.00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20.29</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33.71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54.00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滁州市子正商贸有限公司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107310.00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18.90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64.00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82.90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安徽省新艺文商贸有限公司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101430.00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35.71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55.71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合肥雅鑫商贸有限公司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99960.00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20.29</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59.15</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扬州云晟百货商贸有限公司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110250.00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18.40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32.40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滁州海维商贸有限公司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107310.00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18.90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54.90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合肥彩缀礼品有限公司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105840.00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19.17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57.46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安徽文定天下文化传播有限公司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91140.00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22.26</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61.69</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滁州兴徽商贸有限公司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108780.00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18.65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56.08</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滁州市福远商贸有限公司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105840.00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19.17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55.17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合肥忆蓝文化传播有限公司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101430.00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53.71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73.71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平阳县志军工艺品商行</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110985.00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18.28</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32.57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50.85</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天长市木帛棉家居棉制品店</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108486.00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18.70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50.86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69.56</w:t>
            </w:r>
          </w:p>
        </w:tc>
      </w:tr>
    </w:tbl>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Default="0076072D" w:rsidP="0076072D">
      <w:pPr>
        <w:snapToGrid w:val="0"/>
        <w:ind w:firstLineChars="200" w:firstLine="560"/>
        <w:jc w:val="center"/>
        <w:rPr>
          <w:sz w:val="28"/>
          <w:szCs w:val="28"/>
        </w:rPr>
      </w:pPr>
    </w:p>
    <w:p w:rsidR="0076072D" w:rsidRPr="0076072D" w:rsidRDefault="0076072D" w:rsidP="0076072D">
      <w:pPr>
        <w:snapToGrid w:val="0"/>
        <w:ind w:firstLineChars="200" w:firstLine="562"/>
        <w:jc w:val="left"/>
        <w:rPr>
          <w:b/>
          <w:sz w:val="28"/>
          <w:szCs w:val="28"/>
        </w:rPr>
      </w:pPr>
      <w:r w:rsidRPr="0076072D">
        <w:rPr>
          <w:rFonts w:hint="eastAsia"/>
          <w:b/>
          <w:sz w:val="28"/>
          <w:szCs w:val="28"/>
        </w:rPr>
        <w:lastRenderedPageBreak/>
        <w:t>四包</w:t>
      </w:r>
      <w:r>
        <w:rPr>
          <w:rFonts w:hint="eastAsia"/>
          <w:b/>
          <w:sz w:val="28"/>
          <w:szCs w:val="28"/>
        </w:rPr>
        <w:t>：</w:t>
      </w:r>
    </w:p>
    <w:tbl>
      <w:tblPr>
        <w:tblW w:w="9520" w:type="dxa"/>
        <w:tblInd w:w="108" w:type="dxa"/>
        <w:tblLook w:val="04A0" w:firstRow="1" w:lastRow="0" w:firstColumn="1" w:lastColumn="0" w:noHBand="0" w:noVBand="1"/>
      </w:tblPr>
      <w:tblGrid>
        <w:gridCol w:w="598"/>
        <w:gridCol w:w="3370"/>
        <w:gridCol w:w="1752"/>
        <w:gridCol w:w="1200"/>
        <w:gridCol w:w="1601"/>
        <w:gridCol w:w="999"/>
      </w:tblGrid>
      <w:tr w:rsidR="0076072D" w:rsidRPr="0076072D" w:rsidTr="00BC1C6F">
        <w:trPr>
          <w:trHeight w:val="58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序</w:t>
            </w:r>
            <w:r w:rsidRPr="0076072D">
              <w:rPr>
                <w:rFonts w:ascii="宋体" w:eastAsia="宋体" w:hAnsi="宋体" w:cs="宋体" w:hint="eastAsia"/>
                <w:b/>
                <w:bCs/>
                <w:kern w:val="0"/>
                <w:sz w:val="20"/>
                <w:szCs w:val="20"/>
              </w:rPr>
              <w:br/>
              <w:t>号</w:t>
            </w:r>
          </w:p>
        </w:tc>
        <w:tc>
          <w:tcPr>
            <w:tcW w:w="3370" w:type="dxa"/>
            <w:tcBorders>
              <w:top w:val="single" w:sz="4" w:space="0" w:color="auto"/>
              <w:left w:val="nil"/>
              <w:bottom w:val="single" w:sz="4" w:space="0" w:color="auto"/>
              <w:right w:val="nil"/>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投标单位</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报价得分</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资信技术得分</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总得分</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安徽五悦贸易有限公司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42250.00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34.86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64.86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安徽志谦商贸有限公司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44850.00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28.26</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64.26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山东跃友商贸有限公司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45500.00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27.86</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60.72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滁州市尚尚礼商贸有限公司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46800.00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27.08</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86.22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安徽宣励科技有限公司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48620.00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26.07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72.07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扬州云晟百货商贸有限公司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44785.00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28.30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67.44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滁州海维商贸有限公司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46800.00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27.08</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68.29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95.37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合肥彩缀礼品有限公司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48750.00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26.00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63.71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滁州兴徽商贸有限公司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48100.00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26.35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65.21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滁州市福远商贸有限公司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51675.00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24.53</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60.82</w:t>
            </w:r>
          </w:p>
        </w:tc>
      </w:tr>
    </w:tbl>
    <w:p w:rsidR="0076072D" w:rsidRPr="0076072D" w:rsidRDefault="0076072D" w:rsidP="0076072D">
      <w:pPr>
        <w:snapToGrid w:val="0"/>
        <w:ind w:firstLineChars="200" w:firstLine="562"/>
        <w:rPr>
          <w:b/>
          <w:sz w:val="28"/>
          <w:szCs w:val="28"/>
        </w:rPr>
      </w:pPr>
      <w:r w:rsidRPr="0076072D">
        <w:rPr>
          <w:rFonts w:hint="eastAsia"/>
          <w:b/>
          <w:sz w:val="28"/>
          <w:szCs w:val="28"/>
        </w:rPr>
        <w:t>五包：</w:t>
      </w:r>
    </w:p>
    <w:tbl>
      <w:tblPr>
        <w:tblW w:w="9520" w:type="dxa"/>
        <w:tblInd w:w="108" w:type="dxa"/>
        <w:tblLook w:val="04A0" w:firstRow="1" w:lastRow="0" w:firstColumn="1" w:lastColumn="0" w:noHBand="0" w:noVBand="1"/>
      </w:tblPr>
      <w:tblGrid>
        <w:gridCol w:w="598"/>
        <w:gridCol w:w="3370"/>
        <w:gridCol w:w="1752"/>
        <w:gridCol w:w="1200"/>
        <w:gridCol w:w="1601"/>
        <w:gridCol w:w="999"/>
      </w:tblGrid>
      <w:tr w:rsidR="0076072D" w:rsidRPr="0076072D" w:rsidTr="00BC1C6F">
        <w:trPr>
          <w:trHeight w:val="58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序</w:t>
            </w:r>
            <w:r w:rsidRPr="0076072D">
              <w:rPr>
                <w:rFonts w:ascii="宋体" w:eastAsia="宋体" w:hAnsi="宋体" w:cs="宋体" w:hint="eastAsia"/>
                <w:b/>
                <w:bCs/>
                <w:kern w:val="0"/>
                <w:sz w:val="20"/>
                <w:szCs w:val="20"/>
              </w:rPr>
              <w:br/>
              <w:t>号</w:t>
            </w:r>
          </w:p>
        </w:tc>
        <w:tc>
          <w:tcPr>
            <w:tcW w:w="3370" w:type="dxa"/>
            <w:tcBorders>
              <w:top w:val="single" w:sz="4" w:space="0" w:color="auto"/>
              <w:left w:val="nil"/>
              <w:bottom w:val="single" w:sz="4" w:space="0" w:color="auto"/>
              <w:right w:val="nil"/>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投标单位</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报价得分</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资信技术得分</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总得分</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安徽五悦贸易有限公司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15360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28.75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57.14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85.89</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安徽志谦商贸有限公司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14720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49.71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79.71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山东跃友商贸有限公司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17280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25.56</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58.42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滁州市尚尚礼商贸有限公司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17920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24.64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63.78</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安徽宣励科技有限公司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16256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27.17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63.17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滁州市子正商贸有限公司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19200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33.43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56.43</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合肥雅鑫商贸有限公司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17792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24.82</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64.25</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滁州海维商贸有限公司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16000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27.60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67.03</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滁州兴徽商贸有限公司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16512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26.74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64.74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滁州市福远商贸有限公司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19200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66.29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89.29</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76072D" w:rsidRDefault="0076072D" w:rsidP="0076072D">
            <w:pPr>
              <w:jc w:val="center"/>
              <w:rPr>
                <w:rFonts w:ascii="宋体" w:eastAsia="宋体" w:hAnsi="宋体" w:cs="宋体"/>
                <w:b/>
                <w:bCs/>
                <w:sz w:val="20"/>
                <w:szCs w:val="20"/>
              </w:rPr>
            </w:pPr>
            <w:r>
              <w:rPr>
                <w:rFonts w:hint="eastAsia"/>
                <w:b/>
                <w:bCs/>
                <w:sz w:val="20"/>
                <w:szCs w:val="20"/>
              </w:rPr>
              <w:t>11</w:t>
            </w:r>
          </w:p>
        </w:tc>
        <w:tc>
          <w:tcPr>
            <w:tcW w:w="3370" w:type="dxa"/>
            <w:tcBorders>
              <w:top w:val="single" w:sz="4" w:space="0" w:color="auto"/>
              <w:left w:val="nil"/>
              <w:bottom w:val="single" w:sz="4" w:space="0" w:color="auto"/>
              <w:right w:val="single" w:sz="4" w:space="0" w:color="000000"/>
            </w:tcBorders>
            <w:shd w:val="clear" w:color="auto" w:fill="auto"/>
            <w:noWrap/>
            <w:vAlign w:val="center"/>
          </w:tcPr>
          <w:p w:rsidR="0076072D" w:rsidRDefault="0076072D" w:rsidP="0076072D">
            <w:pPr>
              <w:jc w:val="center"/>
              <w:rPr>
                <w:rFonts w:ascii="宋体" w:eastAsia="宋体" w:hAnsi="宋体" w:cs="宋体"/>
                <w:sz w:val="24"/>
                <w:szCs w:val="24"/>
              </w:rPr>
            </w:pPr>
            <w:r>
              <w:rPr>
                <w:rFonts w:hint="eastAsia"/>
              </w:rPr>
              <w:t>合肥忆蓝文化传播有限公司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76072D" w:rsidRDefault="0076072D" w:rsidP="0076072D">
            <w:pPr>
              <w:jc w:val="center"/>
              <w:rPr>
                <w:rFonts w:ascii="宋体" w:eastAsia="宋体" w:hAnsi="宋体" w:cs="宋体"/>
                <w:sz w:val="22"/>
              </w:rPr>
            </w:pPr>
            <w:r>
              <w:rPr>
                <w:rFonts w:hint="eastAsia"/>
                <w:sz w:val="22"/>
              </w:rPr>
              <w:t>17280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76072D" w:rsidRDefault="0076072D" w:rsidP="0076072D">
            <w:pPr>
              <w:jc w:val="center"/>
              <w:rPr>
                <w:rFonts w:ascii="宋体" w:eastAsia="宋体" w:hAnsi="宋体" w:cs="宋体"/>
                <w:sz w:val="22"/>
              </w:rPr>
            </w:pPr>
            <w:r>
              <w:rPr>
                <w:rFonts w:hint="eastAsia"/>
                <w:sz w:val="22"/>
              </w:rPr>
              <w:t>25.56</w:t>
            </w: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76072D" w:rsidRDefault="0076072D" w:rsidP="0076072D">
            <w:pPr>
              <w:jc w:val="center"/>
              <w:rPr>
                <w:rFonts w:ascii="宋体" w:eastAsia="宋体" w:hAnsi="宋体" w:cs="宋体"/>
                <w:sz w:val="22"/>
              </w:rPr>
            </w:pPr>
            <w:r>
              <w:rPr>
                <w:rFonts w:hint="eastAsia"/>
                <w:sz w:val="22"/>
              </w:rPr>
              <w:t>34.29</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76072D" w:rsidRDefault="0076072D" w:rsidP="0076072D">
            <w:pPr>
              <w:jc w:val="center"/>
              <w:rPr>
                <w:rFonts w:ascii="宋体" w:eastAsia="宋体" w:hAnsi="宋体" w:cs="宋体"/>
                <w:sz w:val="22"/>
              </w:rPr>
            </w:pPr>
            <w:r>
              <w:rPr>
                <w:rFonts w:hint="eastAsia"/>
                <w:sz w:val="22"/>
              </w:rPr>
              <w:t>59.85</w:t>
            </w:r>
          </w:p>
        </w:tc>
      </w:tr>
    </w:tbl>
    <w:p w:rsidR="0076072D" w:rsidRDefault="0076072D" w:rsidP="0076072D">
      <w:pPr>
        <w:snapToGrid w:val="0"/>
        <w:ind w:firstLineChars="200" w:firstLine="560"/>
        <w:jc w:val="center"/>
        <w:rPr>
          <w:sz w:val="28"/>
          <w:szCs w:val="28"/>
        </w:rPr>
      </w:pPr>
    </w:p>
    <w:p w:rsidR="0076072D" w:rsidRPr="0076072D" w:rsidRDefault="0076072D" w:rsidP="0076072D">
      <w:pPr>
        <w:snapToGrid w:val="0"/>
        <w:ind w:firstLineChars="200" w:firstLine="562"/>
        <w:rPr>
          <w:b/>
          <w:sz w:val="28"/>
          <w:szCs w:val="28"/>
        </w:rPr>
      </w:pPr>
      <w:r w:rsidRPr="0076072D">
        <w:rPr>
          <w:rFonts w:hint="eastAsia"/>
          <w:b/>
          <w:sz w:val="28"/>
          <w:szCs w:val="28"/>
        </w:rPr>
        <w:lastRenderedPageBreak/>
        <w:t>六包</w:t>
      </w:r>
      <w:r>
        <w:rPr>
          <w:rFonts w:hint="eastAsia"/>
          <w:b/>
          <w:sz w:val="28"/>
          <w:szCs w:val="28"/>
        </w:rPr>
        <w:t>：</w:t>
      </w:r>
    </w:p>
    <w:tbl>
      <w:tblPr>
        <w:tblW w:w="9520" w:type="dxa"/>
        <w:tblInd w:w="108" w:type="dxa"/>
        <w:tblLook w:val="04A0" w:firstRow="1" w:lastRow="0" w:firstColumn="1" w:lastColumn="0" w:noHBand="0" w:noVBand="1"/>
      </w:tblPr>
      <w:tblGrid>
        <w:gridCol w:w="598"/>
        <w:gridCol w:w="3370"/>
        <w:gridCol w:w="1752"/>
        <w:gridCol w:w="1200"/>
        <w:gridCol w:w="1601"/>
        <w:gridCol w:w="999"/>
      </w:tblGrid>
      <w:tr w:rsidR="0076072D" w:rsidRPr="0076072D" w:rsidTr="00BC1C6F">
        <w:trPr>
          <w:trHeight w:val="58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序</w:t>
            </w:r>
            <w:r w:rsidRPr="0076072D">
              <w:rPr>
                <w:rFonts w:ascii="宋体" w:eastAsia="宋体" w:hAnsi="宋体" w:cs="宋体" w:hint="eastAsia"/>
                <w:b/>
                <w:bCs/>
                <w:kern w:val="0"/>
                <w:sz w:val="20"/>
                <w:szCs w:val="20"/>
              </w:rPr>
              <w:br/>
              <w:t>号</w:t>
            </w:r>
          </w:p>
        </w:tc>
        <w:tc>
          <w:tcPr>
            <w:tcW w:w="3370" w:type="dxa"/>
            <w:tcBorders>
              <w:top w:val="single" w:sz="4" w:space="0" w:color="auto"/>
              <w:left w:val="nil"/>
              <w:bottom w:val="single" w:sz="4" w:space="0" w:color="auto"/>
              <w:right w:val="nil"/>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投标单位</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报价得分</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资信技术得分</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6072D" w:rsidRPr="0076072D" w:rsidRDefault="0076072D" w:rsidP="0076072D">
            <w:pPr>
              <w:widowControl/>
              <w:jc w:val="center"/>
              <w:rPr>
                <w:rFonts w:ascii="宋体" w:eastAsia="宋体" w:hAnsi="宋体" w:cs="宋体"/>
                <w:b/>
                <w:bCs/>
                <w:kern w:val="0"/>
                <w:sz w:val="20"/>
                <w:szCs w:val="20"/>
              </w:rPr>
            </w:pPr>
            <w:r w:rsidRPr="0076072D">
              <w:rPr>
                <w:rFonts w:ascii="宋体" w:eastAsia="宋体" w:hAnsi="宋体" w:cs="宋体" w:hint="eastAsia"/>
                <w:b/>
                <w:bCs/>
                <w:kern w:val="0"/>
                <w:sz w:val="20"/>
                <w:szCs w:val="20"/>
              </w:rPr>
              <w:t>总得分</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安徽五悦贸易有限公司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36300.00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30.00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31.86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61.86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长兴大舟商贸有限公司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45540.00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23.91</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61.62</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安徽志谦商贸有限公司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37620.00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28.95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37.71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66.66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山东跃友商贸有限公司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38940.00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27.97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33.43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61.40</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滁州市尚尚礼商贸有限公司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47520.00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22.92</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62.35</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安徽布鱼文化传媒有限公司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39600.00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27.50</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38.57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66.07</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7</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安徽宣励科技有限公司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38148.00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28.55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36.00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64.55</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8</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南京云来商贸有限公司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45870.00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23.74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34.00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57.74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9</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滁州市子正商贸有限公司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46200.00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23.57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34.29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57.86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10</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合肥雅鑫商贸有限公司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40920.00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26.61</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38.00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64.61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11</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扬州云晟百货商贸有限公司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38280.00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28.45</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32.29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60.74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12</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滁州海维商贸有限公司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42240.00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25.78</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59.71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85.49</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13</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合肥彩缀礼品有限公司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46200.00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23.57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39.14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62.71</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14</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滁州兴徽商贸有限公司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45540.00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23.91</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49.43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73.34</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15</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滁州市福远商贸有限公司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46200.00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23.57</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68.29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91.86</w:t>
            </w:r>
          </w:p>
        </w:tc>
      </w:tr>
      <w:tr w:rsidR="0076072D" w:rsidRPr="0076072D" w:rsidTr="00BC1C6F">
        <w:trPr>
          <w:trHeight w:val="55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72D" w:rsidRDefault="0076072D" w:rsidP="0076072D">
            <w:pPr>
              <w:jc w:val="center"/>
              <w:rPr>
                <w:rFonts w:ascii="宋体" w:eastAsia="宋体" w:hAnsi="宋体" w:cs="宋体"/>
                <w:b/>
                <w:bCs/>
                <w:sz w:val="20"/>
                <w:szCs w:val="20"/>
              </w:rPr>
            </w:pPr>
            <w:r>
              <w:rPr>
                <w:rFonts w:hint="eastAsia"/>
                <w:b/>
                <w:bCs/>
                <w:sz w:val="20"/>
                <w:szCs w:val="20"/>
              </w:rPr>
              <w:t>16</w:t>
            </w: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76072D" w:rsidRDefault="0076072D" w:rsidP="0076072D">
            <w:pPr>
              <w:jc w:val="center"/>
              <w:rPr>
                <w:rFonts w:ascii="宋体" w:eastAsia="宋体" w:hAnsi="宋体" w:cs="宋体"/>
                <w:sz w:val="24"/>
                <w:szCs w:val="24"/>
              </w:rPr>
            </w:pPr>
            <w:r>
              <w:rPr>
                <w:rFonts w:hint="eastAsia"/>
              </w:rPr>
              <w:t>合肥忆蓝文化传播有限公司</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42900.00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25.38</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33.43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76072D" w:rsidRDefault="0076072D" w:rsidP="0076072D">
            <w:pPr>
              <w:jc w:val="center"/>
              <w:rPr>
                <w:rFonts w:ascii="宋体" w:eastAsia="宋体" w:hAnsi="宋体" w:cs="宋体"/>
                <w:sz w:val="22"/>
              </w:rPr>
            </w:pPr>
            <w:r>
              <w:rPr>
                <w:rFonts w:hint="eastAsia"/>
                <w:sz w:val="22"/>
              </w:rPr>
              <w:t>58.81</w:t>
            </w:r>
          </w:p>
        </w:tc>
      </w:tr>
    </w:tbl>
    <w:p w:rsidR="0076072D" w:rsidRPr="00665442" w:rsidRDefault="0076072D" w:rsidP="0076072D">
      <w:pPr>
        <w:snapToGrid w:val="0"/>
        <w:ind w:firstLineChars="200" w:firstLine="560"/>
        <w:jc w:val="center"/>
        <w:rPr>
          <w:sz w:val="28"/>
          <w:szCs w:val="28"/>
        </w:rPr>
      </w:pPr>
    </w:p>
    <w:sectPr w:rsidR="0076072D" w:rsidRPr="00665442" w:rsidSect="0076072D">
      <w:pgSz w:w="11906" w:h="16838"/>
      <w:pgMar w:top="1134" w:right="1133"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F8" w:rsidRDefault="00174EF8" w:rsidP="0076072D">
      <w:r>
        <w:separator/>
      </w:r>
    </w:p>
  </w:endnote>
  <w:endnote w:type="continuationSeparator" w:id="0">
    <w:p w:rsidR="00174EF8" w:rsidRDefault="00174EF8" w:rsidP="0076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F8" w:rsidRDefault="00174EF8" w:rsidP="0076072D">
      <w:r>
        <w:separator/>
      </w:r>
    </w:p>
  </w:footnote>
  <w:footnote w:type="continuationSeparator" w:id="0">
    <w:p w:rsidR="00174EF8" w:rsidRDefault="00174EF8" w:rsidP="00760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17"/>
    <w:rsid w:val="00174EF8"/>
    <w:rsid w:val="00336A54"/>
    <w:rsid w:val="003F40DE"/>
    <w:rsid w:val="00665442"/>
    <w:rsid w:val="006A1667"/>
    <w:rsid w:val="0076072D"/>
    <w:rsid w:val="00802990"/>
    <w:rsid w:val="009263D7"/>
    <w:rsid w:val="00942E8F"/>
    <w:rsid w:val="0095684B"/>
    <w:rsid w:val="009A3717"/>
    <w:rsid w:val="00B408FC"/>
    <w:rsid w:val="00C277C7"/>
    <w:rsid w:val="00EB412B"/>
    <w:rsid w:val="00F1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72D"/>
    <w:rPr>
      <w:sz w:val="18"/>
      <w:szCs w:val="18"/>
    </w:rPr>
  </w:style>
  <w:style w:type="paragraph" w:styleId="a4">
    <w:name w:val="footer"/>
    <w:basedOn w:val="a"/>
    <w:link w:val="Char0"/>
    <w:uiPriority w:val="99"/>
    <w:unhideWhenUsed/>
    <w:rsid w:val="0076072D"/>
    <w:pPr>
      <w:tabs>
        <w:tab w:val="center" w:pos="4153"/>
        <w:tab w:val="right" w:pos="8306"/>
      </w:tabs>
      <w:snapToGrid w:val="0"/>
      <w:jc w:val="left"/>
    </w:pPr>
    <w:rPr>
      <w:sz w:val="18"/>
      <w:szCs w:val="18"/>
    </w:rPr>
  </w:style>
  <w:style w:type="character" w:customStyle="1" w:styleId="Char0">
    <w:name w:val="页脚 Char"/>
    <w:basedOn w:val="a0"/>
    <w:link w:val="a4"/>
    <w:uiPriority w:val="99"/>
    <w:rsid w:val="007607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72D"/>
    <w:rPr>
      <w:sz w:val="18"/>
      <w:szCs w:val="18"/>
    </w:rPr>
  </w:style>
  <w:style w:type="paragraph" w:styleId="a4">
    <w:name w:val="footer"/>
    <w:basedOn w:val="a"/>
    <w:link w:val="Char0"/>
    <w:uiPriority w:val="99"/>
    <w:unhideWhenUsed/>
    <w:rsid w:val="0076072D"/>
    <w:pPr>
      <w:tabs>
        <w:tab w:val="center" w:pos="4153"/>
        <w:tab w:val="right" w:pos="8306"/>
      </w:tabs>
      <w:snapToGrid w:val="0"/>
      <w:jc w:val="left"/>
    </w:pPr>
    <w:rPr>
      <w:sz w:val="18"/>
      <w:szCs w:val="18"/>
    </w:rPr>
  </w:style>
  <w:style w:type="character" w:customStyle="1" w:styleId="Char0">
    <w:name w:val="页脚 Char"/>
    <w:basedOn w:val="a0"/>
    <w:link w:val="a4"/>
    <w:uiPriority w:val="99"/>
    <w:rsid w:val="007607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6018">
      <w:bodyDiv w:val="1"/>
      <w:marLeft w:val="0"/>
      <w:marRight w:val="0"/>
      <w:marTop w:val="0"/>
      <w:marBottom w:val="0"/>
      <w:divBdr>
        <w:top w:val="none" w:sz="0" w:space="0" w:color="auto"/>
        <w:left w:val="none" w:sz="0" w:space="0" w:color="auto"/>
        <w:bottom w:val="none" w:sz="0" w:space="0" w:color="auto"/>
        <w:right w:val="none" w:sz="0" w:space="0" w:color="auto"/>
      </w:divBdr>
    </w:div>
    <w:div w:id="522211909">
      <w:bodyDiv w:val="1"/>
      <w:marLeft w:val="0"/>
      <w:marRight w:val="0"/>
      <w:marTop w:val="0"/>
      <w:marBottom w:val="0"/>
      <w:divBdr>
        <w:top w:val="none" w:sz="0" w:space="0" w:color="auto"/>
        <w:left w:val="none" w:sz="0" w:space="0" w:color="auto"/>
        <w:bottom w:val="none" w:sz="0" w:space="0" w:color="auto"/>
        <w:right w:val="none" w:sz="0" w:space="0" w:color="auto"/>
      </w:divBdr>
    </w:div>
    <w:div w:id="642852263">
      <w:bodyDiv w:val="1"/>
      <w:marLeft w:val="0"/>
      <w:marRight w:val="0"/>
      <w:marTop w:val="0"/>
      <w:marBottom w:val="0"/>
      <w:divBdr>
        <w:top w:val="none" w:sz="0" w:space="0" w:color="auto"/>
        <w:left w:val="none" w:sz="0" w:space="0" w:color="auto"/>
        <w:bottom w:val="none" w:sz="0" w:space="0" w:color="auto"/>
        <w:right w:val="none" w:sz="0" w:space="0" w:color="auto"/>
      </w:divBdr>
    </w:div>
    <w:div w:id="769274012">
      <w:bodyDiv w:val="1"/>
      <w:marLeft w:val="0"/>
      <w:marRight w:val="0"/>
      <w:marTop w:val="0"/>
      <w:marBottom w:val="0"/>
      <w:divBdr>
        <w:top w:val="none" w:sz="0" w:space="0" w:color="auto"/>
        <w:left w:val="none" w:sz="0" w:space="0" w:color="auto"/>
        <w:bottom w:val="none" w:sz="0" w:space="0" w:color="auto"/>
        <w:right w:val="none" w:sz="0" w:space="0" w:color="auto"/>
      </w:divBdr>
    </w:div>
    <w:div w:id="1165130314">
      <w:bodyDiv w:val="1"/>
      <w:marLeft w:val="0"/>
      <w:marRight w:val="0"/>
      <w:marTop w:val="0"/>
      <w:marBottom w:val="0"/>
      <w:divBdr>
        <w:top w:val="none" w:sz="0" w:space="0" w:color="auto"/>
        <w:left w:val="none" w:sz="0" w:space="0" w:color="auto"/>
        <w:bottom w:val="none" w:sz="0" w:space="0" w:color="auto"/>
        <w:right w:val="none" w:sz="0" w:space="0" w:color="auto"/>
      </w:divBdr>
    </w:div>
    <w:div w:id="1176532529">
      <w:bodyDiv w:val="1"/>
      <w:marLeft w:val="0"/>
      <w:marRight w:val="0"/>
      <w:marTop w:val="0"/>
      <w:marBottom w:val="0"/>
      <w:divBdr>
        <w:top w:val="none" w:sz="0" w:space="0" w:color="auto"/>
        <w:left w:val="none" w:sz="0" w:space="0" w:color="auto"/>
        <w:bottom w:val="none" w:sz="0" w:space="0" w:color="auto"/>
        <w:right w:val="none" w:sz="0" w:space="0" w:color="auto"/>
      </w:divBdr>
    </w:div>
    <w:div w:id="1245609372">
      <w:bodyDiv w:val="1"/>
      <w:marLeft w:val="0"/>
      <w:marRight w:val="0"/>
      <w:marTop w:val="0"/>
      <w:marBottom w:val="0"/>
      <w:divBdr>
        <w:top w:val="none" w:sz="0" w:space="0" w:color="auto"/>
        <w:left w:val="none" w:sz="0" w:space="0" w:color="auto"/>
        <w:bottom w:val="none" w:sz="0" w:space="0" w:color="auto"/>
        <w:right w:val="none" w:sz="0" w:space="0" w:color="auto"/>
      </w:divBdr>
    </w:div>
    <w:div w:id="1352298919">
      <w:bodyDiv w:val="1"/>
      <w:marLeft w:val="0"/>
      <w:marRight w:val="0"/>
      <w:marTop w:val="0"/>
      <w:marBottom w:val="0"/>
      <w:divBdr>
        <w:top w:val="none" w:sz="0" w:space="0" w:color="auto"/>
        <w:left w:val="none" w:sz="0" w:space="0" w:color="auto"/>
        <w:bottom w:val="none" w:sz="0" w:space="0" w:color="auto"/>
        <w:right w:val="none" w:sz="0" w:space="0" w:color="auto"/>
      </w:divBdr>
    </w:div>
    <w:div w:id="1396859214">
      <w:bodyDiv w:val="1"/>
      <w:marLeft w:val="0"/>
      <w:marRight w:val="0"/>
      <w:marTop w:val="0"/>
      <w:marBottom w:val="0"/>
      <w:divBdr>
        <w:top w:val="none" w:sz="0" w:space="0" w:color="auto"/>
        <w:left w:val="none" w:sz="0" w:space="0" w:color="auto"/>
        <w:bottom w:val="none" w:sz="0" w:space="0" w:color="auto"/>
        <w:right w:val="none" w:sz="0" w:space="0" w:color="auto"/>
      </w:divBdr>
    </w:div>
    <w:div w:id="1398745036">
      <w:bodyDiv w:val="1"/>
      <w:marLeft w:val="0"/>
      <w:marRight w:val="0"/>
      <w:marTop w:val="0"/>
      <w:marBottom w:val="0"/>
      <w:divBdr>
        <w:top w:val="none" w:sz="0" w:space="0" w:color="auto"/>
        <w:left w:val="none" w:sz="0" w:space="0" w:color="auto"/>
        <w:bottom w:val="none" w:sz="0" w:space="0" w:color="auto"/>
        <w:right w:val="none" w:sz="0" w:space="0" w:color="auto"/>
      </w:divBdr>
    </w:div>
    <w:div w:id="1456175208">
      <w:bodyDiv w:val="1"/>
      <w:marLeft w:val="0"/>
      <w:marRight w:val="0"/>
      <w:marTop w:val="0"/>
      <w:marBottom w:val="0"/>
      <w:divBdr>
        <w:top w:val="none" w:sz="0" w:space="0" w:color="auto"/>
        <w:left w:val="none" w:sz="0" w:space="0" w:color="auto"/>
        <w:bottom w:val="none" w:sz="0" w:space="0" w:color="auto"/>
        <w:right w:val="none" w:sz="0" w:space="0" w:color="auto"/>
      </w:divBdr>
    </w:div>
    <w:div w:id="1773667874">
      <w:bodyDiv w:val="1"/>
      <w:marLeft w:val="0"/>
      <w:marRight w:val="0"/>
      <w:marTop w:val="0"/>
      <w:marBottom w:val="0"/>
      <w:divBdr>
        <w:top w:val="none" w:sz="0" w:space="0" w:color="auto"/>
        <w:left w:val="none" w:sz="0" w:space="0" w:color="auto"/>
        <w:bottom w:val="none" w:sz="0" w:space="0" w:color="auto"/>
        <w:right w:val="none" w:sz="0" w:space="0" w:color="auto"/>
      </w:divBdr>
    </w:div>
    <w:div w:id="18459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763</Words>
  <Characters>4353</Characters>
  <Application>Microsoft Office Word</Application>
  <DocSecurity>0</DocSecurity>
  <Lines>36</Lines>
  <Paragraphs>10</Paragraphs>
  <ScaleCrop>false</ScaleCrop>
  <Company>Microsoft</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2023-12-13T08:55:00Z</cp:lastPrinted>
  <dcterms:created xsi:type="dcterms:W3CDTF">2023-12-13T08:13:00Z</dcterms:created>
  <dcterms:modified xsi:type="dcterms:W3CDTF">2023-12-13T09:04:00Z</dcterms:modified>
</cp:coreProperties>
</file>